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E73B2F0" w14:textId="77777777" w:rsidR="00ED4407" w:rsidRPr="009653A2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17A49B66" w14:textId="4F7CD47D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สืบสวน</w:t>
      </w:r>
    </w:p>
    <w:p w14:paraId="20EA5559" w14:textId="5863DAF1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ตุลาคม 2566</w:t>
      </w:r>
    </w:p>
    <w:p w14:paraId="09D34737" w14:textId="095FBF88" w:rsidR="004513EA" w:rsidRDefault="004513EA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394380E0" w14:textId="75C12637" w:rsidR="004513EA" w:rsidRDefault="00323E4C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323E4C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3771A716" wp14:editId="6C89990B">
            <wp:extent cx="5731510" cy="3990975"/>
            <wp:effectExtent l="0" t="0" r="254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4097D" w14:textId="4542EE6F" w:rsidR="00323E4C" w:rsidRPr="00323E4C" w:rsidRDefault="002F048C" w:rsidP="00323E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16 ตุลาคม 2566 ร.ต.อ.บุญเรือง  มากหลาย รอง สว.สส.สภ.พรหมพิราม ได้ตรวจเยี่ยมบุคคลพ้นโทษ</w:t>
      </w:r>
      <w:r w:rsidR="00323E4C" w:rsidRPr="00323E4C">
        <w:rPr>
          <w:rFonts w:ascii="TH SarabunIT๙" w:hAnsi="TH SarabunIT๙" w:cs="TH SarabunIT๙"/>
          <w:sz w:val="32"/>
          <w:szCs w:val="32"/>
          <w:cs/>
        </w:rPr>
        <w:t xml:space="preserve">นายพงศธร  งามใจ  ฐานความผิด พรบ.ยาเสพติด  บ้านเลขที่ </w:t>
      </w:r>
      <w:r w:rsidR="00323E4C" w:rsidRPr="00323E4C">
        <w:rPr>
          <w:rFonts w:ascii="TH SarabunIT๙" w:hAnsi="TH SarabunIT๙" w:cs="TH SarabunIT๙"/>
          <w:sz w:val="32"/>
          <w:szCs w:val="32"/>
        </w:rPr>
        <w:t xml:space="preserve">55 </w:t>
      </w:r>
      <w:r w:rsidR="00323E4C" w:rsidRPr="00323E4C">
        <w:rPr>
          <w:rFonts w:ascii="TH SarabunIT๙" w:hAnsi="TH SarabunIT๙" w:cs="TH SarabunIT๙"/>
          <w:sz w:val="32"/>
          <w:szCs w:val="32"/>
          <w:cs/>
        </w:rPr>
        <w:t>ม.</w:t>
      </w:r>
      <w:r w:rsidR="00323E4C" w:rsidRPr="00323E4C">
        <w:rPr>
          <w:rFonts w:ascii="TH SarabunIT๙" w:hAnsi="TH SarabunIT๙" w:cs="TH SarabunIT๙"/>
          <w:sz w:val="32"/>
          <w:szCs w:val="32"/>
        </w:rPr>
        <w:t xml:space="preserve">6  </w:t>
      </w:r>
      <w:r w:rsidR="00323E4C" w:rsidRPr="00323E4C">
        <w:rPr>
          <w:rFonts w:ascii="TH SarabunIT๙" w:hAnsi="TH SarabunIT๙" w:cs="TH SarabunIT๙"/>
          <w:sz w:val="32"/>
          <w:szCs w:val="32"/>
          <w:cs/>
        </w:rPr>
        <w:t>ต.วังวน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อ.พรหมพิราม จ.พิษณุโลก </w:t>
      </w:r>
      <w:r w:rsidR="00D977A4">
        <w:rPr>
          <w:rFonts w:ascii="TH SarabunIT๙" w:hAnsi="TH SarabunIT๙" w:cs="TH SarabunIT๙" w:hint="cs"/>
          <w:sz w:val="32"/>
          <w:szCs w:val="32"/>
          <w:cs/>
        </w:rPr>
        <w:t>เน้นย้ำไม่ให้</w:t>
      </w:r>
      <w:r>
        <w:rPr>
          <w:rFonts w:ascii="TH SarabunIT๙" w:hAnsi="TH SarabunIT๙" w:cs="TH SarabunIT๙" w:hint="cs"/>
          <w:sz w:val="32"/>
          <w:szCs w:val="32"/>
          <w:cs/>
        </w:rPr>
        <w:t>ยุ่งเกี่ยวกับยาเสพติด</w:t>
      </w: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2F048C"/>
    <w:rsid w:val="00323E4C"/>
    <w:rsid w:val="004513EA"/>
    <w:rsid w:val="009653A2"/>
    <w:rsid w:val="00D977A4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2024-04-18T07:11:00Z</dcterms:created>
  <dcterms:modified xsi:type="dcterms:W3CDTF">2024-04-18T07:11:00Z</dcterms:modified>
</cp:coreProperties>
</file>